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DF" w:rsidRPr="00D26B55" w:rsidRDefault="00D26B55" w:rsidP="00D26B55">
      <w:pPr>
        <w:jc w:val="center"/>
        <w:rPr>
          <w:b/>
          <w:sz w:val="28"/>
          <w:szCs w:val="28"/>
          <w:u w:val="single"/>
        </w:rPr>
      </w:pPr>
      <w:r w:rsidRPr="00D26B55">
        <w:rPr>
          <w:b/>
          <w:sz w:val="28"/>
          <w:szCs w:val="28"/>
          <w:u w:val="single"/>
        </w:rPr>
        <w:t>CIRCULARES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7270"/>
      </w:tblGrid>
      <w:tr w:rsidR="00D26B55" w:rsidRPr="00D26B55" w:rsidTr="00D26B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D26B55" w:rsidRDefault="00D26B55" w:rsidP="00D26B55">
            <w:pPr>
              <w:pStyle w:val="Sinespaciado"/>
            </w:pPr>
            <w:r w:rsidRPr="00D26B55">
              <w:t>Circular Única de la SIC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D26B55" w:rsidRDefault="00D26B55" w:rsidP="00D26B55">
            <w:pPr>
              <w:pStyle w:val="Sinespaciado"/>
            </w:pPr>
            <w:r w:rsidRPr="00D26B55">
              <w:t>Respecto de algunos aspectos referentes a los Registros Públicos que asumieron las cámaras de comercio en virtud de lo dispuesto en el artículo 166 del Decreto Ley 019 de 2012 y los traslados de domicilio de las sociedades de que trata el artículo 154 del mismo Decreto Ley.</w:t>
            </w:r>
          </w:p>
        </w:tc>
      </w:tr>
      <w:tr w:rsidR="00D26B55" w:rsidRPr="00D26B55" w:rsidTr="00D26B55">
        <w:trPr>
          <w:tblCellSpacing w:w="15" w:type="dxa"/>
        </w:trPr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00000" w:rsidRPr="00D26B55" w:rsidRDefault="00D26B55" w:rsidP="00D26B55">
            <w:pPr>
              <w:pStyle w:val="Sinespaciado"/>
            </w:pPr>
            <w:r w:rsidRPr="00D26B55">
              <w:t xml:space="preserve">Circular de la </w:t>
            </w:r>
            <w:proofErr w:type="spellStart"/>
            <w:r w:rsidRPr="00D26B55">
              <w:t>Supersolidaria</w:t>
            </w:r>
            <w:proofErr w:type="spellEnd"/>
          </w:p>
        </w:tc>
        <w:tc>
          <w:tcPr>
            <w:tcW w:w="0" w:type="auto"/>
            <w:shd w:val="clear" w:color="auto" w:fill="EAF1DD" w:themeFill="accent3" w:themeFillTint="33"/>
            <w:vAlign w:val="center"/>
            <w:hideMark/>
          </w:tcPr>
          <w:p w:rsidR="00000000" w:rsidRPr="00D26B55" w:rsidRDefault="00D26B55" w:rsidP="00D26B55">
            <w:pPr>
              <w:pStyle w:val="Sinespaciado"/>
            </w:pPr>
            <w:r w:rsidRPr="00D26B55">
              <w:t xml:space="preserve">Circular Básica Jurídica de la </w:t>
            </w:r>
            <w:proofErr w:type="spellStart"/>
            <w:r w:rsidRPr="00D26B55">
              <w:t>Supersolidaria</w:t>
            </w:r>
            <w:proofErr w:type="spellEnd"/>
            <w:r w:rsidRPr="00D26B55">
              <w:t xml:space="preserve"> de 2015</w:t>
            </w:r>
          </w:p>
        </w:tc>
      </w:tr>
    </w:tbl>
    <w:p w:rsidR="00D26B55" w:rsidRDefault="00D26B55">
      <w:bookmarkStart w:id="0" w:name="_GoBack"/>
      <w:bookmarkEnd w:id="0"/>
    </w:p>
    <w:sectPr w:rsidR="00D26B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55"/>
    <w:rsid w:val="00D26B55"/>
    <w:rsid w:val="00E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6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6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2019-08-08T20:40:00Z</dcterms:created>
  <dcterms:modified xsi:type="dcterms:W3CDTF">2019-08-08T20:41:00Z</dcterms:modified>
</cp:coreProperties>
</file>